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05C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关于做好2025年度济南市哲学社会科学</w:t>
      </w:r>
      <w:r>
        <w:rPr>
          <w:rFonts w:hint="eastAsia" w:ascii="方正小标宋简体" w:hAnsi="方正小标宋简体" w:eastAsia="方正小标宋简体" w:cs="方正小标宋简体"/>
          <w:sz w:val="44"/>
          <w:szCs w:val="44"/>
        </w:rPr>
        <w:t>规划研究项目结项工作的通知</w:t>
      </w:r>
    </w:p>
    <w:p w14:paraId="67A630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225AB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w:t>
      </w:r>
    </w:p>
    <w:p w14:paraId="6CC7E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根据工作安排，定于近期对2025年度济南市哲学社会科学规划研究项目进行结项，现将有关事项通知如下。</w:t>
      </w:r>
    </w:p>
    <w:p w14:paraId="6F1E75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一、需报送材料</w:t>
      </w:r>
    </w:p>
    <w:p w14:paraId="5AB99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bCs/>
          <w:sz w:val="32"/>
          <w:szCs w:val="32"/>
        </w:rPr>
        <w:t>研究报告</w:t>
      </w:r>
      <w:r>
        <w:rPr>
          <w:rFonts w:hint="eastAsia" w:ascii="仿宋" w:hAnsi="仿宋" w:eastAsia="仿宋" w:cs="仿宋"/>
          <w:sz w:val="32"/>
          <w:szCs w:val="32"/>
        </w:rPr>
        <w:t>(重点项目不少于2万字，一般项目不少于1万字)，研究报告参考格式见附件1。</w:t>
      </w:r>
    </w:p>
    <w:p w14:paraId="78EA8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《济南市哲学社会科学规划研究项目研究成果鉴定书》(附件2)、《2025年度济南市哲学社会科学结项项目统计表》(附件3)</w:t>
      </w:r>
      <w:r>
        <w:rPr>
          <w:rFonts w:hint="eastAsia" w:ascii="仿宋" w:hAnsi="仿宋" w:eastAsia="仿宋" w:cs="仿宋"/>
          <w:sz w:val="32"/>
          <w:szCs w:val="32"/>
        </w:rPr>
        <w:t>、《2025年</w:t>
      </w:r>
      <w:bookmarkStart w:id="0" w:name="_GoBack"/>
      <w:bookmarkEnd w:id="0"/>
      <w:r>
        <w:rPr>
          <w:rFonts w:hint="eastAsia" w:ascii="仿宋" w:hAnsi="仿宋" w:eastAsia="仿宋" w:cs="仿宋"/>
          <w:sz w:val="32"/>
          <w:szCs w:val="32"/>
        </w:rPr>
        <w:t>度济南市哲学社会科学延期结项项目统计表》(附件4)。</w:t>
      </w:r>
    </w:p>
    <w:p w14:paraId="057CF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3.公开发表、与研究项目密切相关的</w:t>
      </w:r>
      <w:r>
        <w:rPr>
          <w:rFonts w:hint="eastAsia" w:ascii="仿宋" w:hAnsi="仿宋" w:eastAsia="仿宋" w:cs="仿宋"/>
          <w:b/>
          <w:bCs/>
          <w:sz w:val="32"/>
          <w:szCs w:val="32"/>
        </w:rPr>
        <w:t>研究成果原件、复印件</w:t>
      </w:r>
      <w:r>
        <w:rPr>
          <w:rFonts w:hint="eastAsia" w:ascii="仿宋" w:hAnsi="仿宋" w:eastAsia="仿宋" w:cs="仿宋"/>
          <w:sz w:val="32"/>
          <w:szCs w:val="32"/>
        </w:rPr>
        <w:t>(原件审核后退回，复印件需包含封面、目录、正文，经单位科研管理部门审核并加盖公章)，外文类结项材料均需提供中文译本。重点项目研究成果为在CSSCI来源期刊、全国中文核心期刊，省级党校或本科院校学报发表的不少于3000字的文章，或在副省级以上党报发表的不少于1800字的理论文章。一般项目研究成果至少应在国家公开出版发行的学术刊物上发表不少于3500字的文章。</w:t>
      </w:r>
    </w:p>
    <w:p w14:paraId="38EE32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关于济南经济社会发展中的重大理论和现实问题的项目研究成果，得到我市市级以上领导同志推广性批示或进入市级以上相关职能部门决策的项目，需提供相关证明材料。</w:t>
      </w:r>
    </w:p>
    <w:p w14:paraId="7FECA5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涉及重要事项变更的，由项目组填写《济南市哲学社会科学规划研究项目重要事项变更审批表》(附件5)，随结项材料一并报送(一式两份)。①需要延期结项的项目，经市社科工作办批准，可延期半年结项;延期后，重点项目资助经费不予拨付，结项费用由个人承担;延期结项项目经结项鉴定后最高确定为“合格”等次。②有变更或增补项目组成员的，变更后的项目组参加人员一般不超过5人;未经批准不予变更。</w:t>
      </w:r>
    </w:p>
    <w:p w14:paraId="4E34F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二、注意事项</w:t>
      </w:r>
    </w:p>
    <w:p w14:paraId="2FD225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1.研究成果在报送领导同志、相关部门或发表时，应注明“2025年度济南市哲学社会科学规划研究项目”。</w:t>
      </w:r>
    </w:p>
    <w:p w14:paraId="7634D8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2.公开发表的研究成果，项目负责人应为第一作者。</w:t>
      </w:r>
    </w:p>
    <w:p w14:paraId="3EB5F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3.如研究成果尚未发表，可提交相关期刊杂志出具的成果录用证明，待研究成果正式发表后，领取结项证书，正式发表时间截止到9月底，逾期不予办理结项。</w:t>
      </w:r>
    </w:p>
    <w:p w14:paraId="3798C6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三、有关要求</w:t>
      </w:r>
    </w:p>
    <w:p w14:paraId="3AB23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1.报送时间。材料集中报送审核时间为9月1日-9月5日期间，逾期不予受理。</w:t>
      </w:r>
    </w:p>
    <w:p w14:paraId="22ED0E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送形式。由单位集中报送，统一将项目研究报告、《2025年度济南市哲学社会科学结项项目统计表》《2025年度济南市哲学社会科学延期结项项目统计表》电子版(均为word版)发至邮箱：jnswxcblilunchu@jn.shandong.cn。将纸质版《济南市哲学社会科学规划研究项目研究成果鉴定书》(一式三份)、《2025年度济南市哲学社会科学结项项目统计表》(一份)、《2025年度济南市哲学社会科学延期结项项目统计表》(一份)、研究报告(一份)和公开发表的研究成果集中报送至济南市哲学社会科学工作办公室。不受理个人报送。</w:t>
      </w:r>
    </w:p>
    <w:p w14:paraId="24A02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3.报送地址：济南市历下区龙鼎大道1号龙奥大厦E1016房间，联系电话：0531-51701224。</w:t>
      </w:r>
    </w:p>
    <w:p w14:paraId="60A21B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6D21F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附件：1.济南市哲学社会科学规划研究项目研究报告参考格式.doc</w:t>
      </w:r>
    </w:p>
    <w:p w14:paraId="583B04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2.济南市哲学社会科学规划研究项目研究成果鉴定书.doc</w:t>
      </w:r>
    </w:p>
    <w:p w14:paraId="5318F6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3.2025年度济南市哲学社会科学结项项目统计表.docx</w:t>
      </w:r>
    </w:p>
    <w:p w14:paraId="65E4D4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4.2025年度济南市哲学社会科学延期结项项目统计表.docx</w:t>
      </w:r>
    </w:p>
    <w:p w14:paraId="46C80A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5.济南市哲学社会科学规划研究项目重要事项变更审批表.doc</w:t>
      </w:r>
    </w:p>
    <w:p w14:paraId="20FA0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23ACD81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济南市哲学社会科学工作办公室</w:t>
      </w:r>
    </w:p>
    <w:p w14:paraId="011886D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2025年8月7日</w:t>
      </w:r>
      <w:r>
        <w:rPr>
          <w:rFonts w:hint="eastAsia" w:ascii="仿宋" w:hAnsi="仿宋" w:eastAsia="仿宋" w:cs="仿宋"/>
          <w:sz w:val="32"/>
          <w:szCs w:val="32"/>
          <w:lang w:val="en-US" w:eastAsia="zh-CN"/>
        </w:rPr>
        <w:t xml:space="preserve">       </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8455F"/>
    <w:rsid w:val="308248D1"/>
    <w:rsid w:val="3B982DA9"/>
    <w:rsid w:val="5D93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1255</Words>
  <Characters>1407</Characters>
  <Lines>0</Lines>
  <Paragraphs>0</Paragraphs>
  <TotalTime>3</TotalTime>
  <ScaleCrop>false</ScaleCrop>
  <LinksUpToDate>false</LinksUpToDate>
  <CharactersWithSpaces>1408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2025-08-11T03:46:00Z</dcterms:created>
  <dc:creator>14483</dc:creator>
  <cp:lastModifiedBy>Study嗯</cp:lastModifiedBy>
  <dcterms:modified xsi:type="dcterms:W3CDTF">2025-08-11T03:51:54Z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eyJoZGlkIjoiM2E3ZGY3MTE2ZDFmNmQyN2ZjMDI5MDYyZjMzZWVkN2EiLCJ1c2VySWQiOiIzNTAyODEzOTcifQ==</vt:lpwstr>
  </property>
  <property fmtid="{D5CDD505-2E9C-101B-9397-08002B2CF9AE}" pid="4" name="ICV">
    <vt:lpwstr>E514231D43964FBA891BBA209823D01B_12</vt:lpwstr>
  </property>
</Properties>
</file>